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5B20A" w14:textId="7D5ACF7C" w:rsidR="00262920" w:rsidRDefault="00262920" w:rsidP="00262920">
      <w:pPr>
        <w:pStyle w:val="Heading1"/>
      </w:pPr>
      <w:r>
        <w:rPr>
          <w:noProof/>
        </w:rPr>
        <w:drawing>
          <wp:inline distT="0" distB="0" distL="0" distR="0" wp14:anchorId="1FD6B90B" wp14:editId="04AB4A40">
            <wp:extent cx="1947672" cy="438912"/>
            <wp:effectExtent l="0" t="0" r="0" b="0"/>
            <wp:docPr id="1843002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002962" name="Picture 184300296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4767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42CA3" w14:textId="04684B84" w:rsidR="00D408EF" w:rsidRDefault="00000000">
      <w:pPr>
        <w:pStyle w:val="Heading1"/>
        <w:jc w:val="center"/>
      </w:pPr>
      <w:proofErr w:type="spellStart"/>
      <w:r>
        <w:t>KPower</w:t>
      </w:r>
      <w:proofErr w:type="spellEnd"/>
      <w:r>
        <w:t xml:space="preserve"> Warranty Claim Process</w:t>
      </w:r>
    </w:p>
    <w:p w14:paraId="2EE12456" w14:textId="39500459" w:rsidR="00D408EF" w:rsidRPr="00262920" w:rsidRDefault="00000000">
      <w:pPr>
        <w:rPr>
          <w:sz w:val="24"/>
          <w:szCs w:val="24"/>
        </w:rPr>
      </w:pPr>
      <w:r w:rsidRPr="00262920">
        <w:rPr>
          <w:sz w:val="24"/>
          <w:szCs w:val="24"/>
        </w:rPr>
        <w:t>This guide outlines the KPower warranty claim process for dealers. Complete submissions help us review claims quickly and minimize delays.</w:t>
      </w:r>
    </w:p>
    <w:p w14:paraId="0E3BB6C9" w14:textId="77777777" w:rsidR="00D408EF" w:rsidRPr="00262920" w:rsidRDefault="00000000">
      <w:pPr>
        <w:rPr>
          <w:sz w:val="24"/>
          <w:szCs w:val="24"/>
        </w:rPr>
      </w:pPr>
      <w:r w:rsidRPr="00262920">
        <w:rPr>
          <w:b/>
          <w:sz w:val="24"/>
          <w:szCs w:val="24"/>
        </w:rPr>
        <w:t>1. Submit Your Claim</w:t>
      </w:r>
    </w:p>
    <w:p w14:paraId="23DFF1B2" w14:textId="77777777" w:rsidR="00D408EF" w:rsidRPr="00262920" w:rsidRDefault="00000000">
      <w:pPr>
        <w:rPr>
          <w:sz w:val="24"/>
          <w:szCs w:val="24"/>
        </w:rPr>
      </w:pPr>
      <w:r w:rsidRPr="00262920">
        <w:rPr>
          <w:sz w:val="24"/>
          <w:szCs w:val="24"/>
        </w:rPr>
        <w:t>Submit all warranty claims through the KPower Dealer Portal. Include proof of purchase, the battery serial number, and a clear description of the issue.</w:t>
      </w:r>
    </w:p>
    <w:p w14:paraId="614807BD" w14:textId="77777777" w:rsidR="00D408EF" w:rsidRPr="00262920" w:rsidRDefault="00000000">
      <w:pPr>
        <w:rPr>
          <w:sz w:val="24"/>
          <w:szCs w:val="24"/>
        </w:rPr>
      </w:pPr>
      <w:r w:rsidRPr="00262920">
        <w:rPr>
          <w:b/>
          <w:sz w:val="24"/>
          <w:szCs w:val="24"/>
        </w:rPr>
        <w:t>2. Technical Review</w:t>
      </w:r>
    </w:p>
    <w:p w14:paraId="235DC1D7" w14:textId="77777777" w:rsidR="00D408EF" w:rsidRPr="00262920" w:rsidRDefault="00000000">
      <w:pPr>
        <w:rPr>
          <w:sz w:val="24"/>
          <w:szCs w:val="24"/>
        </w:rPr>
      </w:pPr>
      <w:r w:rsidRPr="00262920">
        <w:rPr>
          <w:sz w:val="24"/>
          <w:szCs w:val="24"/>
        </w:rPr>
        <w:t>KPower will review your submission. If approved, an RMA/Warranty Number and return instructions (if required) will be issued. Returns without an approved RMA number will not be accepted.</w:t>
      </w:r>
    </w:p>
    <w:p w14:paraId="5EE22953" w14:textId="77777777" w:rsidR="00D408EF" w:rsidRPr="00262920" w:rsidRDefault="00000000">
      <w:pPr>
        <w:rPr>
          <w:sz w:val="24"/>
          <w:szCs w:val="24"/>
        </w:rPr>
      </w:pPr>
      <w:r w:rsidRPr="00262920">
        <w:rPr>
          <w:b/>
          <w:sz w:val="24"/>
          <w:szCs w:val="24"/>
        </w:rPr>
        <w:t>3. Return Requirements</w:t>
      </w:r>
    </w:p>
    <w:p w14:paraId="2558354A" w14:textId="77777777" w:rsidR="00D408EF" w:rsidRPr="00262920" w:rsidRDefault="00000000">
      <w:pPr>
        <w:rPr>
          <w:sz w:val="24"/>
          <w:szCs w:val="24"/>
        </w:rPr>
      </w:pPr>
      <w:r w:rsidRPr="00262920">
        <w:rPr>
          <w:sz w:val="24"/>
          <w:szCs w:val="24"/>
        </w:rPr>
        <w:t>If a return is required, ship the product within the specified timeframe. Clearly mark the RMA number on the package and include all required documentation.</w:t>
      </w:r>
    </w:p>
    <w:p w14:paraId="44010D15" w14:textId="77777777" w:rsidR="00D408EF" w:rsidRPr="00262920" w:rsidRDefault="00000000">
      <w:pPr>
        <w:rPr>
          <w:sz w:val="24"/>
          <w:szCs w:val="24"/>
        </w:rPr>
      </w:pPr>
      <w:r w:rsidRPr="00262920">
        <w:rPr>
          <w:b/>
          <w:sz w:val="24"/>
          <w:szCs w:val="24"/>
        </w:rPr>
        <w:t>4. Resolution</w:t>
      </w:r>
    </w:p>
    <w:p w14:paraId="775FB71E" w14:textId="77777777" w:rsidR="00D408EF" w:rsidRPr="00262920" w:rsidRDefault="00000000">
      <w:pPr>
        <w:rPr>
          <w:sz w:val="24"/>
          <w:szCs w:val="24"/>
        </w:rPr>
      </w:pPr>
      <w:r w:rsidRPr="00262920">
        <w:rPr>
          <w:sz w:val="24"/>
          <w:szCs w:val="24"/>
        </w:rPr>
        <w:t>After inspection, KPower will provide troubleshooting, repair, replacement, credit, or other instructions, depending on the review results.</w:t>
      </w:r>
    </w:p>
    <w:p w14:paraId="2E00E798" w14:textId="77777777" w:rsidR="00D408EF" w:rsidRPr="00262920" w:rsidRDefault="00000000">
      <w:pPr>
        <w:rPr>
          <w:sz w:val="24"/>
          <w:szCs w:val="24"/>
        </w:rPr>
      </w:pPr>
      <w:r w:rsidRPr="00262920">
        <w:rPr>
          <w:b/>
          <w:sz w:val="24"/>
          <w:szCs w:val="24"/>
        </w:rPr>
        <w:t>5. Warranty Coverage</w:t>
      </w:r>
    </w:p>
    <w:p w14:paraId="73C1890F" w14:textId="7E2DACED" w:rsidR="00D408EF" w:rsidRPr="00262920" w:rsidRDefault="00000000">
      <w:pPr>
        <w:rPr>
          <w:sz w:val="24"/>
          <w:szCs w:val="24"/>
        </w:rPr>
      </w:pPr>
      <w:r w:rsidRPr="00262920">
        <w:rPr>
          <w:sz w:val="24"/>
          <w:szCs w:val="24"/>
        </w:rPr>
        <w:t xml:space="preserve">KPower products are covered by a limited warranty against defects in materials and workmanship under normal use. </w:t>
      </w:r>
    </w:p>
    <w:p w14:paraId="62B3F24B" w14:textId="77777777" w:rsidR="00D408EF" w:rsidRPr="00262920" w:rsidRDefault="00000000">
      <w:pPr>
        <w:rPr>
          <w:sz w:val="24"/>
          <w:szCs w:val="24"/>
        </w:rPr>
      </w:pPr>
      <w:r w:rsidRPr="00262920">
        <w:rPr>
          <w:b/>
          <w:sz w:val="24"/>
          <w:szCs w:val="24"/>
        </w:rPr>
        <w:t>6. Shipping</w:t>
      </w:r>
    </w:p>
    <w:p w14:paraId="2C630C2D" w14:textId="77777777" w:rsidR="00D408EF" w:rsidRPr="00262920" w:rsidRDefault="00000000">
      <w:pPr>
        <w:rPr>
          <w:sz w:val="24"/>
          <w:szCs w:val="24"/>
        </w:rPr>
      </w:pPr>
      <w:r w:rsidRPr="00262920">
        <w:rPr>
          <w:sz w:val="24"/>
          <w:szCs w:val="24"/>
        </w:rPr>
        <w:t>For approved warranty claims, KPower covers return shipping as specified in the warranty policy. Shipping costs for non-warranty returns are the customer's responsibility.</w:t>
      </w:r>
    </w:p>
    <w:p w14:paraId="6654E4CB" w14:textId="77777777" w:rsidR="00262920" w:rsidRDefault="00262920">
      <w:pPr>
        <w:rPr>
          <w:b/>
          <w:sz w:val="24"/>
          <w:szCs w:val="24"/>
        </w:rPr>
      </w:pPr>
    </w:p>
    <w:p w14:paraId="085372D0" w14:textId="77777777" w:rsidR="00262920" w:rsidRDefault="00262920">
      <w:pPr>
        <w:rPr>
          <w:b/>
          <w:sz w:val="24"/>
          <w:szCs w:val="24"/>
        </w:rPr>
      </w:pPr>
    </w:p>
    <w:p w14:paraId="6ED6E785" w14:textId="61DA21E7" w:rsidR="00D408EF" w:rsidRPr="00262920" w:rsidRDefault="00000000">
      <w:pPr>
        <w:rPr>
          <w:sz w:val="24"/>
          <w:szCs w:val="24"/>
        </w:rPr>
      </w:pPr>
      <w:r w:rsidRPr="00262920">
        <w:rPr>
          <w:b/>
          <w:sz w:val="24"/>
          <w:szCs w:val="24"/>
        </w:rPr>
        <w:t xml:space="preserve">Dealer Portal: </w:t>
      </w:r>
      <w:r w:rsidRPr="00262920">
        <w:rPr>
          <w:sz w:val="24"/>
          <w:szCs w:val="24"/>
        </w:rPr>
        <w:t xml:space="preserve">kpowerlithium.com/dealers-portal/    </w:t>
      </w:r>
      <w:r w:rsidRPr="00262920">
        <w:rPr>
          <w:b/>
          <w:sz w:val="24"/>
          <w:szCs w:val="24"/>
        </w:rPr>
        <w:t xml:space="preserve">Support: </w:t>
      </w:r>
      <w:r w:rsidRPr="00262920">
        <w:rPr>
          <w:sz w:val="24"/>
          <w:szCs w:val="24"/>
        </w:rPr>
        <w:t>1-865-409-5522</w:t>
      </w:r>
    </w:p>
    <w:sectPr w:rsidR="00D408EF" w:rsidRPr="00262920" w:rsidSect="00034616">
      <w:pgSz w:w="12240" w:h="15840"/>
      <w:pgMar w:top="720" w:right="800" w:bottom="720" w:left="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6504202">
    <w:abstractNumId w:val="8"/>
  </w:num>
  <w:num w:numId="2" w16cid:durableId="52511759">
    <w:abstractNumId w:val="6"/>
  </w:num>
  <w:num w:numId="3" w16cid:durableId="958220296">
    <w:abstractNumId w:val="5"/>
  </w:num>
  <w:num w:numId="4" w16cid:durableId="681129424">
    <w:abstractNumId w:val="4"/>
  </w:num>
  <w:num w:numId="5" w16cid:durableId="2088333325">
    <w:abstractNumId w:val="7"/>
  </w:num>
  <w:num w:numId="6" w16cid:durableId="205144934">
    <w:abstractNumId w:val="3"/>
  </w:num>
  <w:num w:numId="7" w16cid:durableId="682973776">
    <w:abstractNumId w:val="2"/>
  </w:num>
  <w:num w:numId="8" w16cid:durableId="1674142529">
    <w:abstractNumId w:val="1"/>
  </w:num>
  <w:num w:numId="9" w16cid:durableId="2076314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2920"/>
    <w:rsid w:val="0029639D"/>
    <w:rsid w:val="00326F90"/>
    <w:rsid w:val="0036676A"/>
    <w:rsid w:val="00AA1D8D"/>
    <w:rsid w:val="00B47730"/>
    <w:rsid w:val="00CB0664"/>
    <w:rsid w:val="00D408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29366A"/>
  <w14:defaultImageDpi w14:val="300"/>
  <w15:docId w15:val="{EA439A72-2011-4C8C-B069-3751BD7D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1089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Scott Chen</cp:lastModifiedBy>
  <cp:revision>2</cp:revision>
  <dcterms:created xsi:type="dcterms:W3CDTF">2013-12-23T23:15:00Z</dcterms:created>
  <dcterms:modified xsi:type="dcterms:W3CDTF">2026-07-10T06:59:00Z</dcterms:modified>
  <cp:category/>
</cp:coreProperties>
</file>